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first, I thought I was supposed to make a dichotomous key that had all of these trees and plants together but now I realize would be too easy so I separated them. The first one I recognized from the Hulten key so I referenced that. </w:t>
      </w:r>
    </w:p>
    <w:p w:rsidR="00000000" w:rsidDel="00000000" w:rsidP="00000000" w:rsidRDefault="00000000" w:rsidRPr="00000000" w14:paraId="00000001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Bin 1</w:t>
      </w:r>
    </w:p>
    <w:p w:rsidR="00000000" w:rsidDel="00000000" w:rsidP="00000000" w:rsidRDefault="00000000" w:rsidRPr="00000000" w14:paraId="00000003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Pinaceae</w:t>
      </w:r>
    </w:p>
    <w:p w:rsidR="00000000" w:rsidDel="00000000" w:rsidP="00000000" w:rsidRDefault="00000000" w:rsidRPr="00000000" w14:paraId="00000004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terminal bud; has 4 sided needles:</w:t>
      </w:r>
    </w:p>
    <w:p w:rsidR="00000000" w:rsidDel="00000000" w:rsidP="00000000" w:rsidRDefault="00000000" w:rsidRPr="00000000" w14:paraId="00000005">
      <w:pPr>
        <w:ind w:left="0" w:firstLine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C. Branchlets glabrous; cones 3-6 cm long -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Picea glauca</w:t>
      </w:r>
    </w:p>
    <w:p w:rsidR="00000000" w:rsidDel="00000000" w:rsidP="00000000" w:rsidRDefault="00000000" w:rsidRPr="00000000" w14:paraId="00000006">
      <w:pPr>
        <w:ind w:left="0" w:firstLine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Bin 2</w:t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Brassicaceae</w:t>
      </w:r>
    </w:p>
    <w:p w:rsidR="00000000" w:rsidDel="00000000" w:rsidP="00000000" w:rsidRDefault="00000000" w:rsidRPr="00000000" w14:paraId="0000000A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B. Has a white, tetrapetalis flowers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C. alternate leaves, lanceolate leaf shape</w:t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D. pubescent pedicels, biradial flower symmetry, tubular 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perianth and fused sepals-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Boechera spp.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Bin 3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Ranunculaceae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has sessile bracts, surrounding inflorescence, pubescent petioles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long silver, gray and hairy stems-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Anemone patens?</w:t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Bin 4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Salicaceae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B. elliptic, pubescent leaves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C. yellow inflorescence with numerous stamen, pubescent pedicels</w:t>
      </w:r>
    </w:p>
    <w:p w:rsidR="00000000" w:rsidDel="00000000" w:rsidP="00000000" w:rsidRDefault="00000000" w:rsidRPr="00000000" w14:paraId="0000001A">
      <w:pPr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D. Long catkins with leafy peduncles- </w:t>
      </w:r>
      <w:r w:rsidDel="00000000" w:rsidR="00000000" w:rsidRPr="00000000">
        <w:rPr>
          <w:b w:val="1"/>
          <w:sz w:val="24"/>
          <w:szCs w:val="24"/>
          <w:rtl w:val="0"/>
        </w:rPr>
        <w:t xml:space="preserve">Salix spp. 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